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6680" w14:textId="2D14DA0D" w:rsidR="009014A3" w:rsidRDefault="009014A3" w:rsidP="009014A3">
      <w:pPr>
        <w:rPr>
          <w:rFonts w:asciiTheme="minorHAnsi" w:eastAsiaTheme="minorHAnsi" w:hAnsiTheme="minorHAnsi" w:cstheme="minorBidi"/>
          <w:color w:val="000000" w:themeColor="text1"/>
        </w:rPr>
      </w:pPr>
      <w:r w:rsidRPr="004F182B">
        <w:rPr>
          <w:rFonts w:asciiTheme="minorHAnsi" w:eastAsiaTheme="minorHAnsi" w:hAnsiTheme="minorHAnsi" w:cstheme="minorBidi"/>
          <w:color w:val="000000" w:themeColor="text1"/>
        </w:rPr>
        <w:t xml:space="preserve">Załącznik nr </w:t>
      </w:r>
      <w:r w:rsidR="00C63A92">
        <w:rPr>
          <w:rFonts w:asciiTheme="minorHAnsi" w:eastAsiaTheme="minorHAnsi" w:hAnsiTheme="minorHAnsi" w:cstheme="minorBidi"/>
          <w:color w:val="000000" w:themeColor="text1"/>
        </w:rPr>
        <w:t>6</w:t>
      </w:r>
      <w:r w:rsidRPr="004F182B">
        <w:rPr>
          <w:rFonts w:asciiTheme="minorHAnsi" w:eastAsiaTheme="minorHAnsi" w:hAnsiTheme="minorHAnsi" w:cstheme="minorBidi"/>
          <w:color w:val="000000" w:themeColor="text1"/>
        </w:rPr>
        <w:t xml:space="preserve"> Klauzula informacyjna </w:t>
      </w:r>
    </w:p>
    <w:p w14:paraId="08573344" w14:textId="23091891" w:rsidR="009014A3" w:rsidRPr="004F182B" w:rsidRDefault="009014A3" w:rsidP="009014A3">
      <w:pPr>
        <w:rPr>
          <w:rFonts w:asciiTheme="minorHAnsi" w:eastAsiaTheme="minorHAnsi" w:hAnsiTheme="minorHAnsi" w:cstheme="minorBidi"/>
          <w:bCs/>
          <w:color w:val="000000" w:themeColor="text1"/>
        </w:rPr>
      </w:pPr>
      <w:r w:rsidRPr="004F182B">
        <w:rPr>
          <w:rFonts w:asciiTheme="minorHAnsi" w:eastAsiaTheme="minorHAnsi" w:hAnsiTheme="minorHAnsi" w:cstheme="minorBidi"/>
          <w:color w:val="000000" w:themeColor="text1"/>
        </w:rPr>
        <w:t xml:space="preserve">do Zapytania Ofertowego </w:t>
      </w:r>
      <w:r>
        <w:rPr>
          <w:rFonts w:asciiTheme="minorHAnsi" w:eastAsiaTheme="minorHAnsi" w:hAnsiTheme="minorHAnsi" w:cstheme="minorBidi"/>
          <w:color w:val="000000" w:themeColor="text1"/>
        </w:rPr>
        <w:t>AS</w:t>
      </w:r>
      <w:r w:rsidRPr="004F182B">
        <w:rPr>
          <w:rFonts w:asciiTheme="minorHAnsi" w:eastAsiaTheme="minorHAnsi" w:hAnsiTheme="minorHAnsi" w:cstheme="minorBidi"/>
          <w:color w:val="000000" w:themeColor="text1"/>
        </w:rPr>
        <w:t>/</w:t>
      </w:r>
      <w:r w:rsidR="006B1232">
        <w:rPr>
          <w:rFonts w:asciiTheme="minorHAnsi" w:eastAsiaTheme="minorHAnsi" w:hAnsiTheme="minorHAnsi" w:cstheme="minorBidi"/>
          <w:color w:val="000000" w:themeColor="text1"/>
        </w:rPr>
        <w:t>0</w:t>
      </w:r>
      <w:r w:rsidR="00A649BA">
        <w:rPr>
          <w:rFonts w:asciiTheme="minorHAnsi" w:eastAsiaTheme="minorHAnsi" w:hAnsiTheme="minorHAnsi" w:cstheme="minorBidi"/>
          <w:color w:val="000000" w:themeColor="text1"/>
        </w:rPr>
        <w:t>3</w:t>
      </w:r>
      <w:r w:rsidRPr="004F182B">
        <w:rPr>
          <w:rFonts w:asciiTheme="minorHAnsi" w:eastAsiaTheme="minorHAnsi" w:hAnsiTheme="minorHAnsi" w:cstheme="minorBidi"/>
          <w:color w:val="000000" w:themeColor="text1"/>
        </w:rPr>
        <w:t>/2025</w:t>
      </w:r>
      <w:r>
        <w:rPr>
          <w:rFonts w:asciiTheme="minorHAnsi" w:eastAsiaTheme="minorHAnsi" w:hAnsiTheme="minorHAnsi" w:cstheme="minorBidi"/>
          <w:color w:val="000000" w:themeColor="text1"/>
          <w:sz w:val="24"/>
          <w:szCs w:val="24"/>
        </w:rPr>
        <w:t xml:space="preserve"> </w:t>
      </w:r>
    </w:p>
    <w:p w14:paraId="1456675C" w14:textId="77777777" w:rsidR="009014A3" w:rsidRPr="004F182B" w:rsidRDefault="009014A3" w:rsidP="009014A3">
      <w:pPr>
        <w:rPr>
          <w:rFonts w:asciiTheme="minorHAnsi" w:eastAsiaTheme="minorHAnsi" w:hAnsiTheme="minorHAnsi" w:cstheme="minorBidi"/>
          <w:color w:val="000000"/>
        </w:rPr>
      </w:pPr>
    </w:p>
    <w:p w14:paraId="51C7FBFA" w14:textId="77777777" w:rsidR="009014A3" w:rsidRDefault="009014A3" w:rsidP="009014A3">
      <w:pPr>
        <w:spacing w:after="200" w:line="276" w:lineRule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14:paraId="0F7C1419" w14:textId="77777777" w:rsidR="006B1232" w:rsidRDefault="006B1232" w:rsidP="006B1232">
      <w:pPr>
        <w:suppressAutoHyphens/>
        <w:spacing w:after="200" w:line="276" w:lineRule="auto"/>
        <w:jc w:val="center"/>
        <w:rPr>
          <w:rFonts w:ascii="Verdana" w:eastAsia="Calibri" w:hAnsi="Verdana" w:cs="Arial"/>
          <w:b/>
          <w:lang w:eastAsia="ar-SA"/>
        </w:rPr>
      </w:pPr>
      <w:r>
        <w:rPr>
          <w:rFonts w:ascii="Verdana" w:eastAsia="Calibri" w:hAnsi="Verdana" w:cs="Arial"/>
          <w:b/>
          <w:lang w:eastAsia="ar-SA"/>
        </w:rPr>
        <w:t xml:space="preserve">KLAUZULA INFORMACYJNA DOTYCZĄCA PRZETWARZANIA DANYCH OSOBOWYCH </w:t>
      </w:r>
      <w:r>
        <w:rPr>
          <w:rFonts w:ascii="Verdana" w:eastAsia="Calibri" w:hAnsi="Verdana" w:cs="Arial"/>
          <w:b/>
          <w:lang w:eastAsia="ar-SA"/>
        </w:rPr>
        <w:br/>
        <w:t>W ZWIĄZKU Z REALIZACJĄ DZIAŁAŃ WSPÓŁFINANSOWANYCH</w:t>
      </w:r>
      <w:r>
        <w:rPr>
          <w:rFonts w:ascii="Verdana" w:eastAsia="Calibri" w:hAnsi="Verdana" w:cs="Arial"/>
          <w:b/>
          <w:lang w:eastAsia="ar-SA"/>
        </w:rPr>
        <w:br/>
        <w:t xml:space="preserve"> POPRZEZ PROGRAM FUNDUSZE EUROPEJSKIE DLA ROZWOJU SPOŁECZNEGO (FERS) 2021-2027</w:t>
      </w:r>
    </w:p>
    <w:p w14:paraId="261BB49D" w14:textId="77777777" w:rsidR="006B1232" w:rsidRDefault="006B1232" w:rsidP="006B1232">
      <w:pPr>
        <w:spacing w:after="120" w:line="276" w:lineRule="auto"/>
        <w:ind w:firstLine="708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W celu wykonania obowiązku informacyjnego zgodnie z odpowiednio art. 13 ust. 1 i ust. 2 oraz art. 14 ust. 1 i ust. 2 Rozporządzenia Parlamentu Europejskiego i Rady (UE) 2016/679 z dnia 27 kwietnia 2016 roku w sprawie ochrony osób fizycznych w związku z przetwarzaniem danych osobowych i w sprawie swobodnego przepływu takich danych oraz uchylenia dyrektywy 95/46/WE (dalej: RODO), w związku z art. 88 ustawy o zasadach realizacji zadań finansowanych ze środków europejskich w perspektywie finansowej 2021-2027, informujemy o zasadach przetwarzania Państwa danych osobowych:</w:t>
      </w:r>
    </w:p>
    <w:p w14:paraId="0FECA0FD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</w:p>
    <w:p w14:paraId="03E8B4FF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I. </w:t>
      </w:r>
      <w:r>
        <w:rPr>
          <w:rFonts w:ascii="Verdana" w:eastAsia="Calibri" w:hAnsi="Verdana" w:cs="Arial"/>
          <w:b/>
          <w:bCs/>
          <w:lang w:eastAsia="en-US"/>
        </w:rPr>
        <w:t>Administrator</w:t>
      </w:r>
    </w:p>
    <w:p w14:paraId="11745F20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Odrębnymi administratorami Pani/Pana danych są:</w:t>
      </w:r>
    </w:p>
    <w:p w14:paraId="387202DA" w14:textId="77777777" w:rsidR="006B1232" w:rsidRDefault="006B1232" w:rsidP="006B1232">
      <w:pPr>
        <w:numPr>
          <w:ilvl w:val="0"/>
          <w:numId w:val="5"/>
        </w:num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bookmarkStart w:id="0" w:name="_Hlk151118653"/>
      <w:r>
        <w:rPr>
          <w:rFonts w:ascii="Verdana" w:eastAsia="Calibri" w:hAnsi="Verdana" w:cs="Arial"/>
          <w:lang w:eastAsia="en-US"/>
        </w:rPr>
        <w:t>Minister właściwy do spraw rozwoju regionalnego z siedzibą przy ul. Wspólnej 2/4, 00-926 Warszawa.</w:t>
      </w:r>
    </w:p>
    <w:p w14:paraId="08E42FD4" w14:textId="77777777" w:rsidR="006B1232" w:rsidRDefault="006B1232" w:rsidP="006B1232">
      <w:pPr>
        <w:numPr>
          <w:ilvl w:val="0"/>
          <w:numId w:val="5"/>
        </w:num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Minister Rodziny, Pracy i Polityki Społecznej z siedzibą przy ul. Nowogrodzkiej 1/3/5, 00-513 Warszawa.</w:t>
      </w:r>
    </w:p>
    <w:p w14:paraId="350B8832" w14:textId="77777777" w:rsidR="006B1232" w:rsidRDefault="006B1232" w:rsidP="006B1232">
      <w:pPr>
        <w:numPr>
          <w:ilvl w:val="0"/>
          <w:numId w:val="5"/>
        </w:num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Komisja Krajowa NSZZ ”Solidarność” z siedzibą przy ul. Wały Piastowskie 24, 80-855 </w:t>
      </w:r>
      <w:bookmarkEnd w:id="0"/>
      <w:r>
        <w:rPr>
          <w:rFonts w:ascii="Verdana" w:eastAsia="Calibri" w:hAnsi="Verdana" w:cs="Arial"/>
          <w:lang w:eastAsia="en-US"/>
        </w:rPr>
        <w:t>Gdańsk.</w:t>
      </w:r>
    </w:p>
    <w:p w14:paraId="1674B823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II. </w:t>
      </w:r>
      <w:r>
        <w:rPr>
          <w:rFonts w:ascii="Verdana" w:eastAsia="Calibri" w:hAnsi="Verdana" w:cs="Arial"/>
          <w:b/>
          <w:bCs/>
          <w:lang w:eastAsia="en-US"/>
        </w:rPr>
        <w:t xml:space="preserve">Cel przetwarzania danych </w:t>
      </w:r>
    </w:p>
    <w:p w14:paraId="16C8E59E" w14:textId="77777777" w:rsidR="006B1232" w:rsidRDefault="006B1232" w:rsidP="006B1232">
      <w:pPr>
        <w:numPr>
          <w:ilvl w:val="0"/>
          <w:numId w:val="6"/>
        </w:num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Pani/Pana dane osobowe będą przetwarzane w związku z realizacją projektu w ramach FERS. w szczególności w celu monitorowania, sprawozdawczości, komunikacji, publikacji, ewaluacji, zarządzania finansowego, weryfikacji i audytów oraz do celów określania kwalifikowalności uczestników.</w:t>
      </w:r>
    </w:p>
    <w:p w14:paraId="341D9C24" w14:textId="77777777" w:rsidR="006B1232" w:rsidRDefault="006B1232" w:rsidP="006B1232">
      <w:pPr>
        <w:numPr>
          <w:ilvl w:val="0"/>
          <w:numId w:val="6"/>
        </w:num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Pani/Pana dane osobowe będą przetwarzane w związku z wykonaniem umowy, a także podjęcia czynności niezbędnych przed jej zawarciem (art. 6 ust. 1 lit. b) RODO), przepisów o rachunkowości w celu prowadzenia rozliczeń. Dane mogą być także przetwarzane w celu ewentualnego dochodzenia lub obrony przed roszczeniami na podstawie prawnie uzasadnionego interesu administratora (art. 6 ust. 1 lit f) RODO). Oceniamy, że wskazany interes administratora, przemawiający za przetwarzaniem danych, jest prawnie uzasadniony. Przetwarzanie jest niezbędne do realizacji celu wynikającego z tego interesu. Prawnie uzasadnionym interes administratora nie narusza Pani/Pana podstawowych praw i wolności.</w:t>
      </w:r>
    </w:p>
    <w:p w14:paraId="6EFBDE54" w14:textId="77777777" w:rsidR="006B1232" w:rsidRDefault="006B1232" w:rsidP="006B1232">
      <w:pPr>
        <w:numPr>
          <w:ilvl w:val="0"/>
          <w:numId w:val="6"/>
        </w:num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 Podanie danych jest dobrowolne, ale konieczne do realizacji wyżej wymienionego celu. Odmowa ich podania jest równoznaczna z brakiem możliwości udziału w Projekcie. </w:t>
      </w:r>
    </w:p>
    <w:p w14:paraId="4F8D20C5" w14:textId="77777777" w:rsidR="006B1232" w:rsidRDefault="006B1232" w:rsidP="006B1232">
      <w:pPr>
        <w:suppressAutoHyphens/>
        <w:spacing w:after="240" w:line="276" w:lineRule="auto"/>
        <w:rPr>
          <w:rFonts w:ascii="Verdana" w:eastAsia="Calibri" w:hAnsi="Verdana" w:cs="Arial"/>
          <w:bCs/>
          <w:lang w:eastAsia="ar-SA"/>
        </w:rPr>
      </w:pPr>
      <w:r>
        <w:rPr>
          <w:rFonts w:ascii="Verdana" w:eastAsia="Calibri" w:hAnsi="Verdana" w:cs="Arial"/>
          <w:bCs/>
          <w:lang w:eastAsia="ar-SA"/>
        </w:rPr>
        <w:t xml:space="preserve">III. </w:t>
      </w:r>
      <w:r>
        <w:rPr>
          <w:rFonts w:ascii="Verdana" w:eastAsia="Calibri" w:hAnsi="Verdana" w:cs="Arial"/>
          <w:b/>
          <w:lang w:eastAsia="ar-SA"/>
        </w:rPr>
        <w:t>Podstawa przetwarzania</w:t>
      </w:r>
    </w:p>
    <w:p w14:paraId="742F00E7" w14:textId="77777777" w:rsidR="006B1232" w:rsidRDefault="006B1232" w:rsidP="006B1232">
      <w:pPr>
        <w:suppressAutoHyphens/>
        <w:spacing w:after="240" w:line="276" w:lineRule="auto"/>
        <w:rPr>
          <w:rFonts w:ascii="Verdana" w:eastAsia="Calibri" w:hAnsi="Verdana" w:cs="Arial"/>
          <w:bCs/>
          <w:lang w:eastAsia="ar-SA"/>
        </w:rPr>
      </w:pPr>
      <w:r>
        <w:rPr>
          <w:rFonts w:ascii="Verdana" w:eastAsia="Calibri" w:hAnsi="Verdana" w:cs="Arial"/>
          <w:lang w:eastAsia="en-US"/>
        </w:rPr>
        <w:t>Będziemy przetwarzać Państwa dane osobowe w związku z tym, że:</w:t>
      </w:r>
    </w:p>
    <w:p w14:paraId="4A4287DE" w14:textId="77777777" w:rsidR="006B1232" w:rsidRDefault="006B1232" w:rsidP="006B1232">
      <w:pPr>
        <w:numPr>
          <w:ilvl w:val="0"/>
          <w:numId w:val="7"/>
        </w:num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lastRenderedPageBreak/>
        <w:t xml:space="preserve">Zobowiązuje nas do tego </w:t>
      </w:r>
      <w:r>
        <w:rPr>
          <w:rFonts w:ascii="Verdana" w:eastAsia="Calibri" w:hAnsi="Verdana" w:cs="Arial"/>
          <w:b/>
          <w:lang w:eastAsia="en-US"/>
        </w:rPr>
        <w:t>prawo</w:t>
      </w:r>
      <w:r>
        <w:rPr>
          <w:rFonts w:ascii="Verdana" w:eastAsia="Calibri" w:hAnsi="Verdana" w:cs="Arial"/>
          <w:lang w:eastAsia="en-US"/>
        </w:rPr>
        <w:t xml:space="preserve"> (art. 6 ust. 1 lit. c), art. 9 ust. 2 lit. g) oraz art. 10 RODO):</w:t>
      </w:r>
    </w:p>
    <w:p w14:paraId="7563237E" w14:textId="77777777" w:rsidR="006B1232" w:rsidRDefault="006B1232" w:rsidP="006B1232">
      <w:pPr>
        <w:numPr>
          <w:ilvl w:val="0"/>
          <w:numId w:val="8"/>
        </w:num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7557C6D" w14:textId="77777777" w:rsidR="006B1232" w:rsidRDefault="006B1232" w:rsidP="006B1232">
      <w:pPr>
        <w:numPr>
          <w:ilvl w:val="0"/>
          <w:numId w:val="8"/>
        </w:num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259351EB" w14:textId="77777777" w:rsidR="006B1232" w:rsidRDefault="006B1232" w:rsidP="006B1232">
      <w:pPr>
        <w:numPr>
          <w:ilvl w:val="0"/>
          <w:numId w:val="8"/>
        </w:num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ustawa z dnia 28 kwietnia 2022 r. o zasadach realizacji zadań finansowanych ze środków europejskich w perspektywie finansowej 2021-2027, w szczególności art. 87-93,</w:t>
      </w:r>
    </w:p>
    <w:p w14:paraId="1FBA62A4" w14:textId="77777777" w:rsidR="006B1232" w:rsidRDefault="006B1232" w:rsidP="006B1232">
      <w:pPr>
        <w:numPr>
          <w:ilvl w:val="0"/>
          <w:numId w:val="8"/>
        </w:numPr>
        <w:spacing w:after="120" w:line="276" w:lineRule="auto"/>
        <w:rPr>
          <w:rFonts w:ascii="Verdana" w:eastAsia="Calibri" w:hAnsi="Verdana" w:cs="Arial"/>
          <w:iCs/>
          <w:lang w:eastAsia="en-US"/>
        </w:rPr>
      </w:pPr>
      <w:r>
        <w:rPr>
          <w:rFonts w:ascii="Verdana" w:eastAsia="Calibri" w:hAnsi="Verdana" w:cs="Arial"/>
          <w:bCs/>
          <w:lang w:eastAsia="en-US"/>
        </w:rPr>
        <w:t>ustawa z 14 czerwca 1960 r. - Kodeks postępowania administracyjnego,</w:t>
      </w:r>
    </w:p>
    <w:p w14:paraId="4C66DEE1" w14:textId="77777777" w:rsidR="006B1232" w:rsidRDefault="006B1232" w:rsidP="006B1232">
      <w:pPr>
        <w:numPr>
          <w:ilvl w:val="0"/>
          <w:numId w:val="8"/>
        </w:numPr>
        <w:spacing w:after="120" w:line="276" w:lineRule="auto"/>
        <w:rPr>
          <w:rFonts w:ascii="Verdana" w:eastAsia="Calibri" w:hAnsi="Verdana" w:cs="Arial"/>
          <w:iCs/>
          <w:lang w:eastAsia="en-US"/>
        </w:rPr>
      </w:pPr>
      <w:r>
        <w:rPr>
          <w:rFonts w:ascii="Verdana" w:eastAsia="Calibri" w:hAnsi="Verdana" w:cs="Arial"/>
          <w:bCs/>
          <w:lang w:eastAsia="en-US"/>
        </w:rPr>
        <w:t xml:space="preserve">ustawa z 27 sierpnia 2009 r. o finansach publicznych. </w:t>
      </w:r>
    </w:p>
    <w:p w14:paraId="21814B83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IV. </w:t>
      </w:r>
      <w:r>
        <w:rPr>
          <w:rFonts w:ascii="Verdana" w:eastAsia="Calibri" w:hAnsi="Verdana" w:cs="Arial"/>
          <w:b/>
          <w:bCs/>
          <w:lang w:eastAsia="en-US"/>
        </w:rPr>
        <w:t>Sposób pozyskiwania danych</w:t>
      </w:r>
    </w:p>
    <w:p w14:paraId="783A9809" w14:textId="77777777" w:rsidR="006B1232" w:rsidRDefault="006B1232" w:rsidP="006B1232">
      <w:p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Dane pozyskujemy bezpośrednio od osób, których one dotyczą, albo od instytucji i podmiotów zaangażowanych w realizację Programu, w tym w szczególności od wnioskodawców, beneficjentów, partnerów. </w:t>
      </w:r>
    </w:p>
    <w:p w14:paraId="7AE77AFD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V. </w:t>
      </w:r>
      <w:r>
        <w:rPr>
          <w:rFonts w:ascii="Verdana" w:eastAsia="Calibri" w:hAnsi="Verdana" w:cs="Arial"/>
          <w:b/>
          <w:bCs/>
          <w:lang w:eastAsia="en-US"/>
        </w:rPr>
        <w:t>Sposób przetwarzania danych</w:t>
      </w:r>
    </w:p>
    <w:p w14:paraId="1D664781" w14:textId="77777777" w:rsidR="006B1232" w:rsidRDefault="006B1232" w:rsidP="006B1232">
      <w:p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Pani/Pana dane osobowe są przetwarzane w formie papierowej oraz elektronicznej.</w:t>
      </w:r>
    </w:p>
    <w:p w14:paraId="77D1E29F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VI. </w:t>
      </w:r>
      <w:r>
        <w:rPr>
          <w:rFonts w:ascii="Verdana" w:eastAsia="Calibri" w:hAnsi="Verdana" w:cs="Arial"/>
          <w:b/>
          <w:bCs/>
          <w:lang w:eastAsia="en-US"/>
        </w:rPr>
        <w:t>Dostęp do danych osobowych</w:t>
      </w:r>
    </w:p>
    <w:p w14:paraId="49EFE7E5" w14:textId="77777777" w:rsidR="006B1232" w:rsidRDefault="006B1232" w:rsidP="006B1232">
      <w:p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Dostęp do Pani/Pana danych osobowych mają pracownicy i współpracownicy administratorów. Państwa dane mogą być udostępniane podmiotom i osobom upoważnionym do tego na podstawie przepisów prawa, w tym podmiotom uprawnionym do uzyskania informacji publicznej. Ponadto Państwa dane osobowe mogą być też powierzane lub udostępniane:</w:t>
      </w:r>
    </w:p>
    <w:p w14:paraId="13A01908" w14:textId="77777777" w:rsidR="006B1232" w:rsidRDefault="006B1232" w:rsidP="006B1232">
      <w:pPr>
        <w:numPr>
          <w:ilvl w:val="0"/>
          <w:numId w:val="9"/>
        </w:num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podmiotom, którym zlecono wykonywanie zadań w FERS,</w:t>
      </w:r>
    </w:p>
    <w:p w14:paraId="7FECFD67" w14:textId="77777777" w:rsidR="006B1232" w:rsidRDefault="006B1232" w:rsidP="006B1232">
      <w:pPr>
        <w:numPr>
          <w:ilvl w:val="0"/>
          <w:numId w:val="9"/>
        </w:num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organom Komisji Europejskiej, ministrowi właściwemu do spraw finansów publicznych, prezesowi zakładu ubezpieczeń społecznych,</w:t>
      </w:r>
    </w:p>
    <w:p w14:paraId="41C24CC8" w14:textId="77777777" w:rsidR="006B1232" w:rsidRDefault="006B1232" w:rsidP="006B1232">
      <w:pPr>
        <w:numPr>
          <w:ilvl w:val="0"/>
          <w:numId w:val="9"/>
        </w:num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podmiotom, które wykonują dla na potrzeby Projektu usługi związane z obsługą i rozwojem systemów teleinformatycznych, a także zapewnieniem łączności, np. dostawcom rozwiązań IT i operatorom telekomunikacyjnym.</w:t>
      </w:r>
    </w:p>
    <w:p w14:paraId="560871F1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VII. </w:t>
      </w:r>
      <w:r>
        <w:rPr>
          <w:rFonts w:ascii="Verdana" w:eastAsia="Calibri" w:hAnsi="Verdana" w:cs="Arial"/>
          <w:b/>
          <w:bCs/>
          <w:lang w:eastAsia="en-US"/>
        </w:rPr>
        <w:t>Okres przechowywania danych</w:t>
      </w:r>
    </w:p>
    <w:p w14:paraId="1D0809DD" w14:textId="77777777" w:rsidR="006B1232" w:rsidRDefault="006B1232" w:rsidP="006B1232">
      <w:p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Dane osobowe są przechowywane przez okres niezbędny do realizacji celów określonych w punkcie II.</w:t>
      </w:r>
    </w:p>
    <w:p w14:paraId="586F188F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VIII. </w:t>
      </w:r>
      <w:r>
        <w:rPr>
          <w:rFonts w:ascii="Verdana" w:eastAsia="Calibri" w:hAnsi="Verdana" w:cs="Arial"/>
          <w:b/>
          <w:bCs/>
          <w:lang w:eastAsia="en-US"/>
        </w:rPr>
        <w:t>Prawa osób, których dane dotyczą</w:t>
      </w:r>
    </w:p>
    <w:p w14:paraId="390E0569" w14:textId="77777777" w:rsidR="006B1232" w:rsidRDefault="006B1232" w:rsidP="006B1232">
      <w:pPr>
        <w:spacing w:after="120" w:line="23" w:lineRule="atLeast"/>
        <w:rPr>
          <w:rFonts w:ascii="Verdana" w:eastAsiaTheme="minorHAnsi" w:hAnsi="Verdana" w:cs="Arial"/>
          <w:bCs/>
          <w:lang w:eastAsia="en-US"/>
        </w:rPr>
      </w:pPr>
      <w:r>
        <w:rPr>
          <w:rFonts w:ascii="Verdana" w:eastAsiaTheme="minorHAnsi" w:hAnsi="Verdana" w:cs="Arial"/>
          <w:bCs/>
          <w:lang w:eastAsia="en-US"/>
        </w:rPr>
        <w:t xml:space="preserve">Przysługują Państwu następujące prawa: </w:t>
      </w:r>
    </w:p>
    <w:p w14:paraId="69F2505A" w14:textId="77777777" w:rsidR="006B1232" w:rsidRDefault="006B1232" w:rsidP="006B1232">
      <w:pPr>
        <w:spacing w:after="120" w:line="23" w:lineRule="atLeast"/>
        <w:ind w:left="851" w:hanging="494"/>
        <w:rPr>
          <w:rFonts w:ascii="Verdana" w:eastAsiaTheme="minorHAnsi" w:hAnsi="Verdana" w:cs="Arial"/>
          <w:bCs/>
          <w:lang w:eastAsia="en-US"/>
        </w:rPr>
      </w:pPr>
      <w:r>
        <w:rPr>
          <w:rFonts w:ascii="Verdana" w:eastAsiaTheme="minorHAnsi" w:hAnsi="Verdana" w:cs="Arial"/>
          <w:bCs/>
          <w:lang w:eastAsia="en-US"/>
        </w:rPr>
        <w:t xml:space="preserve">1. </w:t>
      </w:r>
      <w:r>
        <w:rPr>
          <w:rFonts w:ascii="Verdana" w:eastAsiaTheme="minorHAnsi" w:hAnsi="Verdana" w:cs="Arial"/>
          <w:bCs/>
          <w:lang w:eastAsia="en-US"/>
        </w:rPr>
        <w:tab/>
        <w:t xml:space="preserve">prawo dostępu do swoich danych oraz otrzymania ich kopii (art. 15 RODO), </w:t>
      </w:r>
    </w:p>
    <w:p w14:paraId="10018A47" w14:textId="77777777" w:rsidR="006B1232" w:rsidRDefault="006B1232" w:rsidP="006B1232">
      <w:pPr>
        <w:spacing w:after="120" w:line="23" w:lineRule="atLeast"/>
        <w:ind w:left="851" w:hanging="494"/>
        <w:rPr>
          <w:rFonts w:ascii="Verdana" w:eastAsiaTheme="minorHAnsi" w:hAnsi="Verdana" w:cs="Arial"/>
          <w:bCs/>
          <w:lang w:eastAsia="en-US"/>
        </w:rPr>
      </w:pPr>
      <w:r>
        <w:rPr>
          <w:rFonts w:ascii="Verdana" w:eastAsiaTheme="minorHAnsi" w:hAnsi="Verdana" w:cs="Arial"/>
          <w:bCs/>
          <w:lang w:eastAsia="en-US"/>
        </w:rPr>
        <w:t>2.</w:t>
      </w:r>
      <w:r>
        <w:rPr>
          <w:rFonts w:ascii="Verdana" w:eastAsiaTheme="minorHAnsi" w:hAnsi="Verdana" w:cs="Arial"/>
          <w:bCs/>
          <w:lang w:eastAsia="en-US"/>
        </w:rPr>
        <w:tab/>
        <w:t xml:space="preserve">prawo do sprostowania swoich danych (art. 16 RODO), </w:t>
      </w:r>
    </w:p>
    <w:p w14:paraId="262289C1" w14:textId="77777777" w:rsidR="006B1232" w:rsidRDefault="006B1232" w:rsidP="006B1232">
      <w:pPr>
        <w:spacing w:after="120" w:line="23" w:lineRule="atLeast"/>
        <w:ind w:left="851" w:hanging="494"/>
        <w:rPr>
          <w:rFonts w:ascii="Verdana" w:eastAsiaTheme="minorHAnsi" w:hAnsi="Verdana" w:cs="Arial"/>
          <w:bCs/>
          <w:lang w:eastAsia="en-US"/>
        </w:rPr>
      </w:pPr>
      <w:r>
        <w:rPr>
          <w:rFonts w:ascii="Verdana" w:eastAsiaTheme="minorHAnsi" w:hAnsi="Verdana" w:cs="Arial"/>
          <w:bCs/>
          <w:lang w:eastAsia="en-US"/>
        </w:rPr>
        <w:t>3.</w:t>
      </w:r>
      <w:r>
        <w:rPr>
          <w:rFonts w:ascii="Verdana" w:eastAsiaTheme="minorHAnsi" w:hAnsi="Verdana" w:cs="Arial"/>
          <w:bCs/>
          <w:lang w:eastAsia="en-US"/>
        </w:rPr>
        <w:tab/>
        <w:t xml:space="preserve">prawo do usunięcia swoich danych (art. 17 RODO) -jeśli nie zaistniały okoliczności, o których mowa w art. 17 ust. 3 RODO, </w:t>
      </w:r>
    </w:p>
    <w:p w14:paraId="160B814A" w14:textId="77777777" w:rsidR="006B1232" w:rsidRDefault="006B1232" w:rsidP="006B1232">
      <w:pPr>
        <w:spacing w:after="120" w:line="23" w:lineRule="atLeast"/>
        <w:ind w:left="851" w:hanging="494"/>
        <w:rPr>
          <w:rFonts w:ascii="Verdana" w:eastAsiaTheme="minorHAnsi" w:hAnsi="Verdana" w:cs="Arial"/>
          <w:bCs/>
          <w:lang w:eastAsia="en-US"/>
        </w:rPr>
      </w:pPr>
      <w:r>
        <w:rPr>
          <w:rFonts w:ascii="Verdana" w:eastAsiaTheme="minorHAnsi" w:hAnsi="Verdana" w:cs="Arial"/>
          <w:bCs/>
          <w:lang w:eastAsia="en-US"/>
        </w:rPr>
        <w:lastRenderedPageBreak/>
        <w:t>4.</w:t>
      </w:r>
      <w:r>
        <w:rPr>
          <w:rFonts w:ascii="Verdana" w:eastAsiaTheme="minorHAnsi" w:hAnsi="Verdana" w:cs="Arial"/>
          <w:bCs/>
          <w:lang w:eastAsia="en-US"/>
        </w:rPr>
        <w:tab/>
        <w:t xml:space="preserve">prawo do żądania od administratora ograniczenia przetwarzania swoich danych (art. 18 RODO), </w:t>
      </w:r>
    </w:p>
    <w:p w14:paraId="526BB4FF" w14:textId="77777777" w:rsidR="006B1232" w:rsidRDefault="006B1232" w:rsidP="006B1232">
      <w:pPr>
        <w:spacing w:after="120" w:line="23" w:lineRule="atLeast"/>
        <w:ind w:left="851" w:hanging="494"/>
        <w:rPr>
          <w:rFonts w:ascii="Verdana" w:eastAsiaTheme="minorHAnsi" w:hAnsi="Verdana" w:cs="Arial"/>
          <w:bCs/>
          <w:lang w:eastAsia="en-US"/>
        </w:rPr>
      </w:pPr>
      <w:r>
        <w:rPr>
          <w:rFonts w:ascii="Verdana" w:eastAsiaTheme="minorHAnsi" w:hAnsi="Verdana" w:cs="Arial"/>
          <w:bCs/>
          <w:lang w:eastAsia="en-US"/>
        </w:rPr>
        <w:t>5.</w:t>
      </w:r>
      <w:r>
        <w:rPr>
          <w:rFonts w:ascii="Verdana" w:eastAsiaTheme="minorHAnsi" w:hAnsi="Verdana" w:cs="Arial"/>
          <w:bCs/>
          <w:lang w:eastAsia="en-US"/>
        </w:rPr>
        <w:tab/>
        <w:t xml:space="preserve">prawo do przenoszenia swoich danych (art. 20 RODO) -jeśli przetwarzanie odbywa się na podstawie umowy: w celu jej zawarcia lub realizacji (w myśl art. 6 ust. 1 lit. b RODO), oraz w sposób zautomatyzowany, </w:t>
      </w:r>
    </w:p>
    <w:p w14:paraId="090B6E8F" w14:textId="77777777" w:rsidR="006B1232" w:rsidRDefault="006B1232" w:rsidP="006B1232">
      <w:pPr>
        <w:spacing w:after="120" w:line="23" w:lineRule="atLeast"/>
        <w:ind w:left="851" w:hanging="494"/>
        <w:rPr>
          <w:rFonts w:ascii="Verdana" w:eastAsiaTheme="minorHAnsi" w:hAnsi="Verdana" w:cs="Arial"/>
          <w:bCs/>
          <w:lang w:eastAsia="en-US"/>
        </w:rPr>
      </w:pPr>
      <w:r>
        <w:rPr>
          <w:rFonts w:ascii="Verdana" w:eastAsiaTheme="minorHAnsi" w:hAnsi="Verdana" w:cs="Arial"/>
          <w:bCs/>
          <w:lang w:eastAsia="en-US"/>
        </w:rPr>
        <w:t>7.</w:t>
      </w:r>
      <w:r>
        <w:rPr>
          <w:rFonts w:ascii="Verdana" w:eastAsiaTheme="minorHAnsi" w:hAnsi="Verdana" w:cs="Arial"/>
          <w:bCs/>
          <w:lang w:eastAsia="en-US"/>
        </w:rPr>
        <w:tab/>
        <w:t xml:space="preserve">prawo wniesienia skargi do organu nadzorczego Prezesa Urzędu Ochrony Danych Osobowych (art. 77 RODO) -w przypadku, gdy osoba uzna, iż przetwarzanie jej danych osobowych narusza przepisy RODO lub inne krajowe przepisy regulujące kwestię ochrony danych osobowych, obowiązujące w Polsce. </w:t>
      </w:r>
    </w:p>
    <w:p w14:paraId="169D2836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IX. </w:t>
      </w:r>
      <w:r>
        <w:rPr>
          <w:rFonts w:ascii="Verdana" w:eastAsia="Calibri" w:hAnsi="Verdana" w:cs="Arial"/>
          <w:b/>
          <w:bCs/>
          <w:lang w:eastAsia="en-US"/>
        </w:rPr>
        <w:t>Zautomatyzowane podejmowanie decyzji</w:t>
      </w:r>
    </w:p>
    <w:p w14:paraId="261C654D" w14:textId="77777777" w:rsidR="006B1232" w:rsidRDefault="006B1232" w:rsidP="006B1232">
      <w:p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Dane osobowe nie będą podlegały zautomatyzowanemu podejmowaniu decyzji, w tym profilowaniu.</w:t>
      </w:r>
    </w:p>
    <w:p w14:paraId="2A6711F7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X. </w:t>
      </w:r>
      <w:r>
        <w:rPr>
          <w:rFonts w:ascii="Verdana" w:eastAsia="Calibri" w:hAnsi="Verdana" w:cs="Arial"/>
          <w:b/>
          <w:bCs/>
          <w:lang w:eastAsia="en-US"/>
        </w:rPr>
        <w:t>Przekazywanie danych do państwa trzeciego</w:t>
      </w:r>
    </w:p>
    <w:p w14:paraId="4F290626" w14:textId="77777777" w:rsidR="006B1232" w:rsidRDefault="006B1232" w:rsidP="006B1232">
      <w:pPr>
        <w:suppressAutoHyphens/>
        <w:spacing w:after="240" w:line="276" w:lineRule="auto"/>
        <w:rPr>
          <w:rFonts w:ascii="Verdana" w:eastAsia="Calibri" w:hAnsi="Verdana" w:cs="Arial"/>
          <w:lang w:eastAsia="ar-SA"/>
        </w:rPr>
      </w:pPr>
      <w:r>
        <w:rPr>
          <w:rFonts w:ascii="Verdana" w:eastAsia="Calibri" w:hAnsi="Verdana" w:cs="Arial"/>
          <w:lang w:eastAsia="ar-SA"/>
        </w:rPr>
        <w:t>Państwa dane osobowe nie będą przekazywane do państwa trzeciego.</w:t>
      </w:r>
    </w:p>
    <w:p w14:paraId="73DDBC57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XI. </w:t>
      </w:r>
      <w:r>
        <w:rPr>
          <w:rFonts w:ascii="Verdana" w:eastAsia="Calibri" w:hAnsi="Verdana" w:cs="Arial"/>
          <w:b/>
          <w:bCs/>
          <w:lang w:eastAsia="en-US"/>
        </w:rPr>
        <w:t>Kontakt z administratorem danych i Inspektorem Ochrony Danych</w:t>
      </w:r>
    </w:p>
    <w:p w14:paraId="1C8F3BF6" w14:textId="77777777" w:rsidR="006B1232" w:rsidRDefault="006B1232" w:rsidP="006B1232">
      <w:p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Jeśli ma Pani/Pan pytania dotyczące przetwarzania przez administratorów danych osobowych, prosimy kontaktować się z Inspektorami Ochrony Danych (IOD) w następujący sposób:</w:t>
      </w:r>
    </w:p>
    <w:p w14:paraId="3DFC04A4" w14:textId="77777777" w:rsidR="006B1232" w:rsidRDefault="006B1232" w:rsidP="006B1232">
      <w:pPr>
        <w:numPr>
          <w:ilvl w:val="0"/>
          <w:numId w:val="10"/>
        </w:numPr>
        <w:spacing w:line="360" w:lineRule="auto"/>
        <w:ind w:hanging="357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Minister właściwy do spraw rozwoju regionalnego</w:t>
      </w:r>
    </w:p>
    <w:p w14:paraId="084ACADE" w14:textId="77777777" w:rsidR="006B1232" w:rsidRDefault="006B1232" w:rsidP="006B1232">
      <w:pPr>
        <w:numPr>
          <w:ilvl w:val="0"/>
          <w:numId w:val="11"/>
        </w:numPr>
        <w:spacing w:line="360" w:lineRule="auto"/>
        <w:ind w:left="1985" w:hanging="425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pocztą tradycyjną (ul. Wspólna 2/4, 00-926 Warszawa),</w:t>
      </w:r>
    </w:p>
    <w:p w14:paraId="38555E79" w14:textId="77777777" w:rsidR="006B1232" w:rsidRDefault="006B1232" w:rsidP="006B1232">
      <w:pPr>
        <w:numPr>
          <w:ilvl w:val="0"/>
          <w:numId w:val="11"/>
        </w:numPr>
        <w:spacing w:line="360" w:lineRule="auto"/>
        <w:ind w:left="1985" w:hanging="425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elektronicznie (adres e-mail: </w:t>
      </w:r>
      <w:hyperlink r:id="rId8" w:history="1">
        <w:r>
          <w:rPr>
            <w:rStyle w:val="Hipercze"/>
            <w:rFonts w:ascii="Verdana" w:eastAsia="Calibri" w:hAnsi="Verdana" w:cs="Arial"/>
            <w:lang w:eastAsia="en-US"/>
          </w:rPr>
          <w:t>IOD@mfipr.gov.pl</w:t>
        </w:r>
      </w:hyperlink>
      <w:r>
        <w:rPr>
          <w:rFonts w:ascii="Verdana" w:eastAsia="Calibri" w:hAnsi="Verdana" w:cs="Arial"/>
          <w:lang w:eastAsia="en-US"/>
        </w:rPr>
        <w:t>).</w:t>
      </w:r>
    </w:p>
    <w:p w14:paraId="3E1607CC" w14:textId="77777777" w:rsidR="006B1232" w:rsidRDefault="006B1232" w:rsidP="006B1232">
      <w:pPr>
        <w:pStyle w:val="Akapitzlist"/>
        <w:numPr>
          <w:ilvl w:val="0"/>
          <w:numId w:val="10"/>
        </w:numPr>
        <w:spacing w:line="360" w:lineRule="auto"/>
        <w:ind w:hanging="357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Minister Rodziny, Pracy i Polityki Społecznej </w:t>
      </w:r>
    </w:p>
    <w:p w14:paraId="6E35EDA8" w14:textId="77777777" w:rsidR="006B1232" w:rsidRDefault="006B1232" w:rsidP="006B1232">
      <w:pPr>
        <w:pStyle w:val="Akapitzlist"/>
        <w:numPr>
          <w:ilvl w:val="0"/>
          <w:numId w:val="12"/>
        </w:numPr>
        <w:spacing w:line="360" w:lineRule="auto"/>
        <w:ind w:hanging="357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pocztą tradycyjną (ul. Nowogrodzkiej 1/3/5, 00-513 Warszawa),</w:t>
      </w:r>
    </w:p>
    <w:p w14:paraId="25EB29FD" w14:textId="77777777" w:rsidR="006B1232" w:rsidRDefault="006B1232" w:rsidP="006B1232">
      <w:pPr>
        <w:pStyle w:val="Akapitzlist"/>
        <w:numPr>
          <w:ilvl w:val="0"/>
          <w:numId w:val="12"/>
        </w:numPr>
        <w:spacing w:line="360" w:lineRule="auto"/>
        <w:ind w:hanging="357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elektronicznie (adres e-mail: </w:t>
      </w:r>
      <w:hyperlink r:id="rId9" w:history="1">
        <w:r>
          <w:rPr>
            <w:rStyle w:val="Hipercze"/>
            <w:rFonts w:ascii="Verdana" w:eastAsia="Calibri" w:hAnsi="Verdana" w:cs="Arial"/>
            <w:lang w:eastAsia="en-US"/>
          </w:rPr>
          <w:t>IODO@mrips.gov.pl</w:t>
        </w:r>
      </w:hyperlink>
      <w:r>
        <w:rPr>
          <w:rFonts w:ascii="Verdana" w:eastAsia="Calibri" w:hAnsi="Verdana" w:cs="Arial"/>
          <w:lang w:eastAsia="en-US"/>
        </w:rPr>
        <w:t>).</w:t>
      </w:r>
    </w:p>
    <w:p w14:paraId="49B68E60" w14:textId="77777777" w:rsidR="006B1232" w:rsidRDefault="006B1232" w:rsidP="006B1232">
      <w:pPr>
        <w:pStyle w:val="Akapitzlist"/>
        <w:numPr>
          <w:ilvl w:val="0"/>
          <w:numId w:val="10"/>
        </w:numPr>
        <w:spacing w:line="360" w:lineRule="auto"/>
        <w:ind w:hanging="357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Komisja Krajowa NSZZ „Solidarność”</w:t>
      </w:r>
    </w:p>
    <w:p w14:paraId="7B80CCF1" w14:textId="77777777" w:rsidR="006B1232" w:rsidRDefault="006B1232" w:rsidP="006B1232">
      <w:pPr>
        <w:pStyle w:val="Akapitzlist"/>
        <w:numPr>
          <w:ilvl w:val="0"/>
          <w:numId w:val="13"/>
        </w:numPr>
        <w:spacing w:line="360" w:lineRule="auto"/>
        <w:ind w:hanging="357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pocztą tradycyjną (ul. Wały Piastowskie 24, 80-855 Gdańsk),</w:t>
      </w:r>
    </w:p>
    <w:p w14:paraId="1743321D" w14:textId="77777777" w:rsidR="006B1232" w:rsidRDefault="006B1232" w:rsidP="006B1232">
      <w:pPr>
        <w:pStyle w:val="Akapitzlist"/>
        <w:numPr>
          <w:ilvl w:val="0"/>
          <w:numId w:val="13"/>
        </w:numPr>
        <w:spacing w:line="360" w:lineRule="auto"/>
        <w:ind w:hanging="357"/>
        <w:rPr>
          <w:rFonts w:ascii="Verdana" w:eastAsia="Calibri" w:hAnsi="Verdana" w:cs="Arial"/>
          <w:lang w:eastAsia="en-US"/>
        </w:rPr>
      </w:pPr>
      <w:bookmarkStart w:id="1" w:name="_Hlk190983539"/>
      <w:r>
        <w:rPr>
          <w:rFonts w:ascii="Verdana" w:eastAsia="Calibri" w:hAnsi="Verdana" w:cs="Arial"/>
          <w:lang w:eastAsia="en-US"/>
        </w:rPr>
        <w:t xml:space="preserve">elektronicznie (adres e-mail: </w:t>
      </w:r>
      <w:hyperlink r:id="rId10" w:history="1">
        <w:r>
          <w:rPr>
            <w:rStyle w:val="Hipercze"/>
            <w:rFonts w:ascii="Verdana" w:eastAsia="Calibri" w:hAnsi="Verdana" w:cs="Arial"/>
            <w:lang w:eastAsia="en-US"/>
          </w:rPr>
          <w:t>IODO@solidarnosc.org.pl</w:t>
        </w:r>
      </w:hyperlink>
      <w:r>
        <w:rPr>
          <w:rFonts w:ascii="Verdana" w:eastAsia="Calibri" w:hAnsi="Verdana" w:cs="Arial"/>
          <w:lang w:eastAsia="en-US"/>
        </w:rPr>
        <w:t>).</w:t>
      </w:r>
      <w:bookmarkEnd w:id="1"/>
    </w:p>
    <w:p w14:paraId="07E6400E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</w:p>
    <w:p w14:paraId="2734116F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</w:p>
    <w:p w14:paraId="138D9995" w14:textId="77777777" w:rsidR="006B1232" w:rsidRDefault="006B1232" w:rsidP="006B1232">
      <w:pPr>
        <w:spacing w:after="12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Oświadczam, że przyjęłam / przyjąłem do wiadomości treść niniejszej klauzuli i nie wnoszę sprzeciwu.</w:t>
      </w:r>
    </w:p>
    <w:p w14:paraId="3A499CD5" w14:textId="77777777" w:rsidR="006B1232" w:rsidRDefault="006B1232" w:rsidP="006B1232">
      <w:pPr>
        <w:spacing w:after="120" w:line="276" w:lineRule="auto"/>
        <w:jc w:val="both"/>
        <w:rPr>
          <w:rFonts w:ascii="Verdana" w:eastAsia="Calibri" w:hAnsi="Verdana" w:cs="Arial"/>
          <w:lang w:eastAsia="en-US"/>
        </w:rPr>
      </w:pPr>
    </w:p>
    <w:p w14:paraId="35125798" w14:textId="77777777" w:rsidR="006B1232" w:rsidRDefault="006B1232" w:rsidP="006B1232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B72F3F" w14:textId="77777777" w:rsidR="006B1232" w:rsidRDefault="006B1232" w:rsidP="006B1232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D9C533C" w14:textId="77777777" w:rsidR="006B1232" w:rsidRDefault="006B1232" w:rsidP="006B1232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1320C59" w14:textId="77777777" w:rsidR="006B1232" w:rsidRDefault="006B1232" w:rsidP="006B1232">
      <w:pPr>
        <w:shd w:val="clear" w:color="auto" w:fill="FFFFFF"/>
        <w:textAlignment w:val="baseline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08108D39" w14:textId="77777777" w:rsidR="006B1232" w:rsidRDefault="006B1232" w:rsidP="006B1232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                                            ...............................................................</w:t>
      </w:r>
    </w:p>
    <w:p w14:paraId="7E0683D8" w14:textId="77777777" w:rsidR="006B1232" w:rsidRDefault="006B1232" w:rsidP="006B1232">
      <w:pPr>
        <w:spacing w:line="276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                   (miejscowość, data)                                                                              (podpis/sy osób upoważnionych - Wykonawca)</w:t>
      </w:r>
    </w:p>
    <w:p w14:paraId="5AFCE1E4" w14:textId="77777777" w:rsidR="006B1232" w:rsidRDefault="006B1232" w:rsidP="006B1232">
      <w:pPr>
        <w:rPr>
          <w:rFonts w:ascii="Calibri" w:hAnsi="Calibri"/>
          <w:bCs/>
          <w:iCs/>
          <w:lang w:eastAsia="en-US"/>
        </w:rPr>
      </w:pPr>
    </w:p>
    <w:p w14:paraId="3272BB60" w14:textId="77777777" w:rsidR="006B1232" w:rsidRDefault="006B1232" w:rsidP="006B1232">
      <w:pPr>
        <w:rPr>
          <w:rFonts w:ascii="Calibri" w:hAnsi="Calibri"/>
          <w:bCs/>
          <w:iCs/>
          <w:lang w:eastAsia="en-US"/>
        </w:rPr>
      </w:pPr>
    </w:p>
    <w:p w14:paraId="768B19A7" w14:textId="77777777" w:rsidR="006B1232" w:rsidRDefault="006B1232" w:rsidP="006B1232">
      <w:pPr>
        <w:rPr>
          <w:rFonts w:ascii="Calibri" w:hAnsi="Calibri"/>
          <w:bCs/>
          <w:iCs/>
          <w:lang w:eastAsia="en-US"/>
        </w:rPr>
      </w:pPr>
    </w:p>
    <w:p w14:paraId="23AB5415" w14:textId="77777777" w:rsidR="00804D09" w:rsidRPr="009014A3" w:rsidRDefault="00804D09" w:rsidP="009014A3"/>
    <w:sectPr w:rsidR="00804D09" w:rsidRPr="009014A3" w:rsidSect="00D10467">
      <w:headerReference w:type="default" r:id="rId11"/>
      <w:footerReference w:type="default" r:id="rId12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D4D04" w14:textId="77777777" w:rsidR="00840FEA" w:rsidRDefault="00840FEA" w:rsidP="001C1A9A">
      <w:r>
        <w:separator/>
      </w:r>
    </w:p>
  </w:endnote>
  <w:endnote w:type="continuationSeparator" w:id="0">
    <w:p w14:paraId="462F48CB" w14:textId="77777777" w:rsidR="00840FEA" w:rsidRDefault="00840FEA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C0236" w14:textId="77777777" w:rsidR="00840FEA" w:rsidRDefault="00840FEA" w:rsidP="001C1A9A">
      <w:r>
        <w:separator/>
      </w:r>
    </w:p>
  </w:footnote>
  <w:footnote w:type="continuationSeparator" w:id="0">
    <w:p w14:paraId="287E01EA" w14:textId="77777777" w:rsidR="00840FEA" w:rsidRDefault="00840FEA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376B5"/>
    <w:multiLevelType w:val="hybridMultilevel"/>
    <w:tmpl w:val="7F0C4F5C"/>
    <w:lvl w:ilvl="0" w:tplc="E17E41A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15EAE"/>
    <w:multiLevelType w:val="hybridMultilevel"/>
    <w:tmpl w:val="8738FB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96B3C"/>
    <w:multiLevelType w:val="hybridMultilevel"/>
    <w:tmpl w:val="49FCC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125BD"/>
    <w:multiLevelType w:val="hybridMultilevel"/>
    <w:tmpl w:val="1CB00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12419"/>
    <w:multiLevelType w:val="hybridMultilevel"/>
    <w:tmpl w:val="D048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B7FF7"/>
    <w:multiLevelType w:val="hybridMultilevel"/>
    <w:tmpl w:val="0F5CB08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8" w15:restartNumberingAfterBreak="0">
    <w:nsid w:val="337D6F64"/>
    <w:multiLevelType w:val="hybridMultilevel"/>
    <w:tmpl w:val="0B9CB4B2"/>
    <w:lvl w:ilvl="0" w:tplc="0415000F">
      <w:start w:val="1"/>
      <w:numFmt w:val="decimal"/>
      <w:lvlText w:val="%1.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4AF73AD7"/>
    <w:multiLevelType w:val="hybridMultilevel"/>
    <w:tmpl w:val="18E66F42"/>
    <w:lvl w:ilvl="0" w:tplc="163EB0B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37D77"/>
    <w:multiLevelType w:val="hybridMultilevel"/>
    <w:tmpl w:val="917CCA2E"/>
    <w:lvl w:ilvl="0" w:tplc="0415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12" w15:restartNumberingAfterBreak="0">
    <w:nsid w:val="655B3237"/>
    <w:multiLevelType w:val="hybridMultilevel"/>
    <w:tmpl w:val="67AE178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3" w15:restartNumberingAfterBreak="0">
    <w:nsid w:val="6E395995"/>
    <w:multiLevelType w:val="hybridMultilevel"/>
    <w:tmpl w:val="E72AB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020CB"/>
    <w:rsid w:val="001214BB"/>
    <w:rsid w:val="00127B28"/>
    <w:rsid w:val="00152594"/>
    <w:rsid w:val="001C1A9A"/>
    <w:rsid w:val="001C23C9"/>
    <w:rsid w:val="001C35D6"/>
    <w:rsid w:val="001C3A11"/>
    <w:rsid w:val="00230615"/>
    <w:rsid w:val="002322DF"/>
    <w:rsid w:val="00244E42"/>
    <w:rsid w:val="0024606F"/>
    <w:rsid w:val="00263C5F"/>
    <w:rsid w:val="002A1811"/>
    <w:rsid w:val="002C4FAC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56B3"/>
    <w:rsid w:val="004A5D16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D1297"/>
    <w:rsid w:val="005D3816"/>
    <w:rsid w:val="005F7BF1"/>
    <w:rsid w:val="006301BB"/>
    <w:rsid w:val="006426B3"/>
    <w:rsid w:val="00647FBC"/>
    <w:rsid w:val="006544D4"/>
    <w:rsid w:val="006B1232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77F3"/>
    <w:rsid w:val="009014A3"/>
    <w:rsid w:val="009019F4"/>
    <w:rsid w:val="009279B3"/>
    <w:rsid w:val="00927B47"/>
    <w:rsid w:val="009345F4"/>
    <w:rsid w:val="009424C8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649BA"/>
    <w:rsid w:val="00A7603F"/>
    <w:rsid w:val="00A915A0"/>
    <w:rsid w:val="00AA59A0"/>
    <w:rsid w:val="00AD79F1"/>
    <w:rsid w:val="00AE3D72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63A92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6511A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05111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O@solidarnosc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O@mrips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389EB-A696-4D4D-B34A-90D90D1F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938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6</cp:revision>
  <cp:lastPrinted>2024-10-02T11:01:00Z</cp:lastPrinted>
  <dcterms:created xsi:type="dcterms:W3CDTF">2025-02-21T19:15:00Z</dcterms:created>
  <dcterms:modified xsi:type="dcterms:W3CDTF">2025-10-10T07:14:00Z</dcterms:modified>
</cp:coreProperties>
</file>